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816" w:rsidRPr="00DC5255" w:rsidRDefault="001A2816">
      <w:pPr>
        <w:rPr>
          <w:rFonts w:ascii="Arial" w:hAnsi="Arial" w:cs="Arial"/>
          <w:b/>
          <w:sz w:val="24"/>
          <w:szCs w:val="24"/>
        </w:rPr>
      </w:pPr>
    </w:p>
    <w:p w:rsidR="001A2816" w:rsidRPr="00DC5255" w:rsidRDefault="001A2816">
      <w:pPr>
        <w:rPr>
          <w:rFonts w:ascii="Arial" w:hAnsi="Arial" w:cs="Arial"/>
          <w:b/>
          <w:sz w:val="24"/>
          <w:szCs w:val="24"/>
        </w:rPr>
      </w:pPr>
    </w:p>
    <w:p w:rsidR="001A2816" w:rsidRPr="00DC5255" w:rsidRDefault="00283594">
      <w:pPr>
        <w:rPr>
          <w:rFonts w:ascii="Arial" w:hAnsi="Arial" w:cs="Arial"/>
          <w:b/>
          <w:sz w:val="24"/>
          <w:szCs w:val="24"/>
        </w:rPr>
      </w:pPr>
      <w:r w:rsidRPr="00DC5255">
        <w:rPr>
          <w:rFonts w:ascii="Arial" w:hAnsi="Arial" w:cs="Arial"/>
          <w:b/>
          <w:noProof/>
          <w:sz w:val="24"/>
          <w:szCs w:val="24"/>
          <w:lang w:val="en-US"/>
        </w:rPr>
        <w:drawing>
          <wp:anchor distT="0" distB="0" distL="114300" distR="114300" simplePos="0" relativeHeight="251657728" behindDoc="1" locked="0" layoutInCell="1" allowOverlap="1">
            <wp:simplePos x="0" y="0"/>
            <wp:positionH relativeFrom="column">
              <wp:posOffset>1590675</wp:posOffset>
            </wp:positionH>
            <wp:positionV relativeFrom="paragraph">
              <wp:posOffset>217170</wp:posOffset>
            </wp:positionV>
            <wp:extent cx="3314700" cy="3314700"/>
            <wp:effectExtent l="19050" t="0" r="0" b="0"/>
            <wp:wrapTight wrapText="bothSides">
              <wp:wrapPolygon edited="0">
                <wp:start x="-124" y="0"/>
                <wp:lineTo x="-124" y="21476"/>
                <wp:lineTo x="21600" y="21476"/>
                <wp:lineTo x="21600" y="0"/>
                <wp:lineTo x="-124" y="0"/>
              </wp:wrapPolygon>
            </wp:wrapTight>
            <wp:docPr id="2" name="Picture 2" descr="pg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ps logo"/>
                    <pic:cNvPicPr>
                      <a:picLocks noChangeAspect="1" noChangeArrowheads="1"/>
                    </pic:cNvPicPr>
                  </pic:nvPicPr>
                  <pic:blipFill>
                    <a:blip r:embed="rId5"/>
                    <a:srcRect/>
                    <a:stretch>
                      <a:fillRect/>
                    </a:stretch>
                  </pic:blipFill>
                  <pic:spPr bwMode="auto">
                    <a:xfrm>
                      <a:off x="0" y="0"/>
                      <a:ext cx="3314700" cy="3314700"/>
                    </a:xfrm>
                    <a:prstGeom prst="rect">
                      <a:avLst/>
                    </a:prstGeom>
                    <a:noFill/>
                    <a:ln w="9525">
                      <a:noFill/>
                      <a:miter lim="800000"/>
                      <a:headEnd/>
                      <a:tailEnd/>
                    </a:ln>
                  </pic:spPr>
                </pic:pic>
              </a:graphicData>
            </a:graphic>
          </wp:anchor>
        </w:drawing>
      </w:r>
    </w:p>
    <w:p w:rsidR="001A2816" w:rsidRPr="00DC5255" w:rsidRDefault="001A2816">
      <w:pPr>
        <w:rPr>
          <w:rFonts w:ascii="Arial" w:hAnsi="Arial" w:cs="Arial"/>
          <w:b/>
          <w:sz w:val="24"/>
          <w:szCs w:val="24"/>
        </w:rPr>
      </w:pPr>
    </w:p>
    <w:p w:rsidR="001A2816" w:rsidRPr="00DC5255" w:rsidRDefault="001A2816">
      <w:pPr>
        <w:rPr>
          <w:rFonts w:ascii="Arial" w:hAnsi="Arial" w:cs="Arial"/>
          <w:b/>
          <w:sz w:val="24"/>
          <w:szCs w:val="24"/>
        </w:rPr>
      </w:pPr>
    </w:p>
    <w:p w:rsidR="001A2816" w:rsidRPr="00DC5255" w:rsidRDefault="001A2816">
      <w:pPr>
        <w:rPr>
          <w:rFonts w:ascii="Arial" w:hAnsi="Arial" w:cs="Arial"/>
          <w:b/>
          <w:sz w:val="24"/>
          <w:szCs w:val="24"/>
        </w:rPr>
      </w:pPr>
    </w:p>
    <w:p w:rsidR="001A2816" w:rsidRPr="00DC5255" w:rsidRDefault="001A2816">
      <w:pPr>
        <w:rPr>
          <w:rFonts w:ascii="Arial" w:hAnsi="Arial" w:cs="Arial"/>
          <w:b/>
          <w:sz w:val="24"/>
          <w:szCs w:val="24"/>
        </w:rPr>
      </w:pPr>
    </w:p>
    <w:p w:rsidR="001A2816" w:rsidRPr="00DC5255" w:rsidRDefault="001A2816">
      <w:pPr>
        <w:rPr>
          <w:rFonts w:ascii="Arial" w:hAnsi="Arial" w:cs="Arial"/>
          <w:b/>
          <w:sz w:val="24"/>
          <w:szCs w:val="24"/>
        </w:rPr>
      </w:pPr>
    </w:p>
    <w:p w:rsidR="001A2816" w:rsidRPr="00DC5255" w:rsidRDefault="001A2816">
      <w:pPr>
        <w:rPr>
          <w:rFonts w:ascii="Arial" w:hAnsi="Arial" w:cs="Arial"/>
          <w:b/>
          <w:sz w:val="24"/>
          <w:szCs w:val="24"/>
        </w:rPr>
      </w:pPr>
    </w:p>
    <w:p w:rsidR="001A2816" w:rsidRPr="00DC5255" w:rsidRDefault="001A2816">
      <w:pPr>
        <w:rPr>
          <w:rFonts w:ascii="Arial" w:hAnsi="Arial" w:cs="Arial"/>
          <w:b/>
          <w:sz w:val="24"/>
          <w:szCs w:val="24"/>
        </w:rPr>
      </w:pPr>
    </w:p>
    <w:p w:rsidR="001A2816" w:rsidRPr="00DC5255" w:rsidRDefault="001A2816">
      <w:pPr>
        <w:rPr>
          <w:rFonts w:ascii="Arial" w:hAnsi="Arial" w:cs="Arial"/>
          <w:b/>
          <w:sz w:val="24"/>
          <w:szCs w:val="24"/>
        </w:rPr>
      </w:pPr>
    </w:p>
    <w:p w:rsidR="001A2816" w:rsidRPr="00DC5255" w:rsidRDefault="001A2816">
      <w:pPr>
        <w:rPr>
          <w:rFonts w:ascii="Arial" w:hAnsi="Arial" w:cs="Arial"/>
          <w:b/>
          <w:sz w:val="24"/>
          <w:szCs w:val="24"/>
        </w:rPr>
      </w:pPr>
    </w:p>
    <w:p w:rsidR="001A2816" w:rsidRPr="00DC5255" w:rsidRDefault="001A2816">
      <w:pPr>
        <w:rPr>
          <w:rFonts w:ascii="Arial" w:hAnsi="Arial" w:cs="Arial"/>
          <w:b/>
          <w:sz w:val="24"/>
          <w:szCs w:val="24"/>
        </w:rPr>
      </w:pPr>
    </w:p>
    <w:p w:rsidR="001A2816" w:rsidRPr="00DC5255" w:rsidRDefault="001A2816">
      <w:pPr>
        <w:rPr>
          <w:rFonts w:ascii="Arial" w:hAnsi="Arial" w:cs="Arial"/>
          <w:b/>
          <w:sz w:val="24"/>
          <w:szCs w:val="24"/>
        </w:rPr>
      </w:pPr>
    </w:p>
    <w:p w:rsidR="001A2816" w:rsidRPr="00DC5255" w:rsidRDefault="001A2816">
      <w:pPr>
        <w:rPr>
          <w:rFonts w:ascii="Arial" w:hAnsi="Arial" w:cs="Arial"/>
          <w:b/>
          <w:sz w:val="36"/>
          <w:szCs w:val="36"/>
        </w:rPr>
      </w:pPr>
    </w:p>
    <w:p w:rsidR="001A2816" w:rsidRPr="00DC5255" w:rsidRDefault="001A2816">
      <w:pPr>
        <w:rPr>
          <w:rFonts w:ascii="Arial" w:hAnsi="Arial" w:cs="Arial"/>
          <w:b/>
          <w:sz w:val="32"/>
          <w:szCs w:val="32"/>
        </w:rPr>
      </w:pPr>
    </w:p>
    <w:p w:rsidR="007260CC" w:rsidRPr="00C63BB5" w:rsidRDefault="007260CC" w:rsidP="007260CC">
      <w:pPr>
        <w:spacing w:line="360" w:lineRule="auto"/>
        <w:jc w:val="center"/>
        <w:rPr>
          <w:rFonts w:ascii="Arial" w:hAnsi="Arial" w:cs="Arial"/>
          <w:b/>
          <w:bCs/>
          <w:sz w:val="48"/>
          <w:szCs w:val="48"/>
        </w:rPr>
      </w:pPr>
      <w:r w:rsidRPr="00C63BB5">
        <w:rPr>
          <w:rFonts w:ascii="Arial" w:hAnsi="Arial" w:cs="Arial"/>
          <w:b/>
          <w:bCs/>
          <w:sz w:val="48"/>
          <w:szCs w:val="48"/>
        </w:rPr>
        <w:t>Preston Grange Primary School</w:t>
      </w:r>
    </w:p>
    <w:p w:rsidR="007260CC" w:rsidRPr="00C63BB5" w:rsidRDefault="007260CC" w:rsidP="007260CC">
      <w:pPr>
        <w:spacing w:line="360" w:lineRule="auto"/>
        <w:jc w:val="center"/>
        <w:rPr>
          <w:rFonts w:ascii="Arial" w:hAnsi="Arial" w:cs="Arial"/>
          <w:b/>
          <w:bCs/>
          <w:sz w:val="48"/>
          <w:szCs w:val="48"/>
        </w:rPr>
      </w:pPr>
      <w:r w:rsidRPr="00C63BB5">
        <w:rPr>
          <w:rFonts w:ascii="Arial" w:hAnsi="Arial" w:cs="Arial"/>
          <w:b/>
          <w:bCs/>
          <w:sz w:val="48"/>
          <w:szCs w:val="48"/>
        </w:rPr>
        <w:t>PSHE Policy</w:t>
      </w:r>
    </w:p>
    <w:p w:rsidR="007260CC" w:rsidRPr="00C63BB5" w:rsidRDefault="007260CC" w:rsidP="00DC5255">
      <w:pPr>
        <w:spacing w:line="360" w:lineRule="auto"/>
        <w:rPr>
          <w:rFonts w:ascii="Arial" w:hAnsi="Arial" w:cs="Arial"/>
          <w:b/>
          <w:bCs/>
          <w:sz w:val="48"/>
          <w:szCs w:val="48"/>
        </w:rPr>
      </w:pPr>
    </w:p>
    <w:p w:rsidR="007260CC" w:rsidRPr="00C63BB5" w:rsidRDefault="007260CC" w:rsidP="007260CC">
      <w:pPr>
        <w:spacing w:line="360" w:lineRule="auto"/>
        <w:jc w:val="center"/>
        <w:rPr>
          <w:rFonts w:ascii="Arial" w:hAnsi="Arial" w:cs="Arial"/>
          <w:b/>
          <w:bCs/>
          <w:sz w:val="48"/>
          <w:szCs w:val="48"/>
        </w:rPr>
      </w:pPr>
      <w:r w:rsidRPr="00C63BB5">
        <w:rPr>
          <w:rFonts w:ascii="Arial" w:hAnsi="Arial" w:cs="Arial"/>
          <w:b/>
          <w:bCs/>
          <w:sz w:val="48"/>
          <w:szCs w:val="48"/>
        </w:rPr>
        <w:t>June 2016</w:t>
      </w:r>
    </w:p>
    <w:p w:rsidR="001A2816" w:rsidRPr="00DC5255" w:rsidRDefault="001A2816">
      <w:pPr>
        <w:rPr>
          <w:rFonts w:ascii="Arial" w:hAnsi="Arial" w:cs="Arial"/>
          <w:b/>
          <w:sz w:val="24"/>
          <w:szCs w:val="24"/>
        </w:rPr>
      </w:pPr>
    </w:p>
    <w:p w:rsidR="001A2816" w:rsidRPr="00DC5255" w:rsidRDefault="001A2816">
      <w:pPr>
        <w:rPr>
          <w:rFonts w:ascii="Arial" w:hAnsi="Arial" w:cs="Arial"/>
          <w:b/>
          <w:sz w:val="24"/>
          <w:szCs w:val="24"/>
        </w:rPr>
      </w:pPr>
    </w:p>
    <w:p w:rsidR="001A2816" w:rsidRPr="00DC5255" w:rsidRDefault="001A2816">
      <w:pPr>
        <w:rPr>
          <w:rFonts w:ascii="Arial" w:hAnsi="Arial" w:cs="Arial"/>
          <w:b/>
          <w:sz w:val="24"/>
          <w:szCs w:val="24"/>
        </w:rPr>
      </w:pPr>
    </w:p>
    <w:p w:rsidR="001A2816" w:rsidRPr="00DC5255" w:rsidRDefault="001A2816">
      <w:pPr>
        <w:rPr>
          <w:rFonts w:ascii="Arial" w:hAnsi="Arial" w:cs="Arial"/>
          <w:b/>
          <w:sz w:val="24"/>
          <w:szCs w:val="24"/>
        </w:rPr>
      </w:pPr>
    </w:p>
    <w:p w:rsidR="001A2816" w:rsidRPr="00DC5255" w:rsidRDefault="001A2816">
      <w:pPr>
        <w:rPr>
          <w:rFonts w:ascii="Arial" w:hAnsi="Arial" w:cs="Arial"/>
          <w:b/>
          <w:sz w:val="24"/>
          <w:szCs w:val="24"/>
        </w:rPr>
      </w:pPr>
    </w:p>
    <w:p w:rsidR="009C5773" w:rsidRPr="00DC5255" w:rsidRDefault="009C5773">
      <w:pPr>
        <w:rPr>
          <w:rFonts w:ascii="Arial" w:hAnsi="Arial" w:cs="Arial"/>
          <w:sz w:val="24"/>
          <w:szCs w:val="24"/>
        </w:rPr>
      </w:pPr>
      <w:r w:rsidRPr="00DC5255">
        <w:rPr>
          <w:rFonts w:ascii="Arial" w:hAnsi="Arial" w:cs="Arial"/>
          <w:sz w:val="24"/>
          <w:szCs w:val="24"/>
        </w:rPr>
        <w:lastRenderedPageBreak/>
        <w:t xml:space="preserve">At Preston Grange Primary, the PSHE programme of study brings together citizenship with personal well-being through a values-based education. </w:t>
      </w:r>
    </w:p>
    <w:p w:rsidR="009C5773" w:rsidRPr="00DC5255" w:rsidRDefault="009C5773">
      <w:pPr>
        <w:rPr>
          <w:rFonts w:ascii="Arial" w:hAnsi="Arial" w:cs="Arial"/>
          <w:sz w:val="24"/>
          <w:szCs w:val="24"/>
        </w:rPr>
      </w:pPr>
      <w:r w:rsidRPr="00DC5255">
        <w:rPr>
          <w:rFonts w:ascii="Arial" w:hAnsi="Arial" w:cs="Arial"/>
          <w:sz w:val="24"/>
          <w:szCs w:val="24"/>
        </w:rPr>
        <w:t>It is intended to support a coherent whole-school approach to personal, social, health and economic well-being (PSHE). Our curriculum provides a context for school to fulfil our responsibilities to: promote the physical, social and e</w:t>
      </w:r>
      <w:r w:rsidR="001A2816" w:rsidRPr="00DC5255">
        <w:rPr>
          <w:rFonts w:ascii="Arial" w:hAnsi="Arial" w:cs="Arial"/>
          <w:sz w:val="24"/>
          <w:szCs w:val="24"/>
        </w:rPr>
        <w:t xml:space="preserve">motional well-being of </w:t>
      </w:r>
      <w:proofErr w:type="spellStart"/>
      <w:r w:rsidR="001A2816" w:rsidRPr="00DC5255">
        <w:rPr>
          <w:rFonts w:ascii="Arial" w:hAnsi="Arial" w:cs="Arial"/>
          <w:sz w:val="24"/>
          <w:szCs w:val="24"/>
        </w:rPr>
        <w:t>pupils</w:t>
      </w:r>
      <w:proofErr w:type="gramStart"/>
      <w:r w:rsidR="001A2816" w:rsidRPr="00DC5255">
        <w:rPr>
          <w:rFonts w:ascii="Arial" w:hAnsi="Arial" w:cs="Arial"/>
          <w:sz w:val="24"/>
          <w:szCs w:val="24"/>
        </w:rPr>
        <w:t>;</w:t>
      </w:r>
      <w:r w:rsidRPr="00DC5255">
        <w:rPr>
          <w:rFonts w:ascii="Arial" w:hAnsi="Arial" w:cs="Arial"/>
          <w:sz w:val="24"/>
          <w:szCs w:val="24"/>
        </w:rPr>
        <w:t>provide</w:t>
      </w:r>
      <w:proofErr w:type="spellEnd"/>
      <w:proofErr w:type="gramEnd"/>
      <w:r w:rsidRPr="00DC5255">
        <w:rPr>
          <w:rFonts w:ascii="Arial" w:hAnsi="Arial" w:cs="Arial"/>
          <w:sz w:val="24"/>
          <w:szCs w:val="24"/>
        </w:rPr>
        <w:t xml:space="preserve"> sex and relationships education; promote community cohesion; achieve the aims of the wider curriculum. </w:t>
      </w:r>
    </w:p>
    <w:p w:rsidR="009C5773" w:rsidRPr="00DC5255" w:rsidRDefault="00A24971">
      <w:pPr>
        <w:rPr>
          <w:rFonts w:ascii="Arial" w:hAnsi="Arial" w:cs="Arial"/>
          <w:sz w:val="24"/>
          <w:szCs w:val="24"/>
        </w:rPr>
      </w:pPr>
      <w:r w:rsidRPr="00DC5255">
        <w:rPr>
          <w:rFonts w:ascii="Arial" w:hAnsi="Arial" w:cs="Arial"/>
          <w:sz w:val="24"/>
          <w:szCs w:val="24"/>
        </w:rPr>
        <w:t>(</w:t>
      </w:r>
      <w:r w:rsidR="009C5773" w:rsidRPr="00DC5255">
        <w:rPr>
          <w:rFonts w:ascii="Arial" w:hAnsi="Arial" w:cs="Arial"/>
          <w:sz w:val="24"/>
          <w:szCs w:val="24"/>
        </w:rPr>
        <w:t>See the SRE Policy for further details of how we meet this responsibility.</w:t>
      </w:r>
      <w:r w:rsidRPr="00DC5255">
        <w:rPr>
          <w:rFonts w:ascii="Arial" w:hAnsi="Arial" w:cs="Arial"/>
          <w:sz w:val="24"/>
          <w:szCs w:val="24"/>
        </w:rPr>
        <w:t>)</w:t>
      </w:r>
    </w:p>
    <w:p w:rsidR="00715D3C" w:rsidRPr="00DC5255" w:rsidRDefault="009C5773">
      <w:pPr>
        <w:rPr>
          <w:rFonts w:ascii="Arial" w:hAnsi="Arial" w:cs="Arial"/>
          <w:sz w:val="24"/>
          <w:szCs w:val="24"/>
        </w:rPr>
      </w:pPr>
      <w:r w:rsidRPr="00DC5255">
        <w:rPr>
          <w:rFonts w:ascii="Arial" w:hAnsi="Arial" w:cs="Arial"/>
          <w:sz w:val="24"/>
          <w:szCs w:val="24"/>
        </w:rPr>
        <w:t xml:space="preserve"> PSHE also provides school with an opportunity to focus on the delivery of social and emotional aspects of learning (SEAL). Through PSHE, we endeavour to foster the notions of responsibility and empowerment to promote a sense of achievement and to enhance self-confidence. PSHE education is guided by our core school values:</w:t>
      </w:r>
    </w:p>
    <w:p w:rsidR="009C5773" w:rsidRPr="00DC5255" w:rsidRDefault="009C5773" w:rsidP="009C5773">
      <w:pPr>
        <w:pStyle w:val="NormalWeb"/>
        <w:numPr>
          <w:ilvl w:val="0"/>
          <w:numId w:val="2"/>
        </w:numPr>
        <w:shd w:val="clear" w:color="auto" w:fill="FFFFFF"/>
        <w:spacing w:before="0" w:beforeAutospacing="0" w:after="0" w:afterAutospacing="0" w:line="300" w:lineRule="atLeast"/>
        <w:rPr>
          <w:rFonts w:ascii="Arial" w:hAnsi="Arial" w:cs="Arial"/>
          <w:color w:val="333333"/>
        </w:rPr>
      </w:pPr>
      <w:r w:rsidRPr="00DC5255">
        <w:rPr>
          <w:rFonts w:ascii="Arial" w:hAnsi="Arial" w:cs="Arial"/>
          <w:color w:val="333333"/>
        </w:rPr>
        <w:t>Respect </w:t>
      </w:r>
    </w:p>
    <w:p w:rsidR="009C5773" w:rsidRPr="00DC5255" w:rsidRDefault="009C5773" w:rsidP="009C5773">
      <w:pPr>
        <w:pStyle w:val="NormalWeb"/>
        <w:numPr>
          <w:ilvl w:val="0"/>
          <w:numId w:val="2"/>
        </w:numPr>
        <w:shd w:val="clear" w:color="auto" w:fill="FFFFFF"/>
        <w:spacing w:before="0" w:beforeAutospacing="0" w:after="0" w:afterAutospacing="0" w:line="300" w:lineRule="atLeast"/>
        <w:rPr>
          <w:rFonts w:ascii="Arial" w:hAnsi="Arial" w:cs="Arial"/>
          <w:color w:val="333333"/>
        </w:rPr>
      </w:pPr>
      <w:r w:rsidRPr="00DC5255">
        <w:rPr>
          <w:rFonts w:ascii="Arial" w:hAnsi="Arial" w:cs="Arial"/>
          <w:color w:val="333333"/>
        </w:rPr>
        <w:t>Responsibility</w:t>
      </w:r>
    </w:p>
    <w:p w:rsidR="009C5773" w:rsidRPr="00DC5255" w:rsidRDefault="009C5773" w:rsidP="009C5773">
      <w:pPr>
        <w:pStyle w:val="NormalWeb"/>
        <w:numPr>
          <w:ilvl w:val="0"/>
          <w:numId w:val="2"/>
        </w:numPr>
        <w:shd w:val="clear" w:color="auto" w:fill="FFFFFF"/>
        <w:spacing w:before="0" w:beforeAutospacing="0" w:after="0" w:afterAutospacing="0" w:line="300" w:lineRule="atLeast"/>
        <w:rPr>
          <w:rFonts w:ascii="Arial" w:hAnsi="Arial" w:cs="Arial"/>
          <w:color w:val="333333"/>
        </w:rPr>
      </w:pPr>
      <w:r w:rsidRPr="00DC5255">
        <w:rPr>
          <w:rFonts w:ascii="Arial" w:hAnsi="Arial" w:cs="Arial"/>
          <w:color w:val="333333"/>
        </w:rPr>
        <w:t>Understanding</w:t>
      </w:r>
    </w:p>
    <w:p w:rsidR="009C5773" w:rsidRPr="00DC5255" w:rsidRDefault="009C5773" w:rsidP="009C5773">
      <w:pPr>
        <w:pStyle w:val="NormalWeb"/>
        <w:numPr>
          <w:ilvl w:val="0"/>
          <w:numId w:val="2"/>
        </w:numPr>
        <w:shd w:val="clear" w:color="auto" w:fill="FFFFFF"/>
        <w:spacing w:before="0" w:beforeAutospacing="0" w:after="0" w:afterAutospacing="0" w:line="300" w:lineRule="atLeast"/>
        <w:rPr>
          <w:rFonts w:ascii="Arial" w:hAnsi="Arial" w:cs="Arial"/>
          <w:color w:val="333333"/>
        </w:rPr>
      </w:pPr>
      <w:r w:rsidRPr="00DC5255">
        <w:rPr>
          <w:rFonts w:ascii="Arial" w:hAnsi="Arial" w:cs="Arial"/>
          <w:color w:val="333333"/>
        </w:rPr>
        <w:t>Forgiveness</w:t>
      </w:r>
    </w:p>
    <w:p w:rsidR="009C5773" w:rsidRPr="00DC5255" w:rsidRDefault="009C5773" w:rsidP="009C5773">
      <w:pPr>
        <w:pStyle w:val="NormalWeb"/>
        <w:numPr>
          <w:ilvl w:val="0"/>
          <w:numId w:val="2"/>
        </w:numPr>
        <w:shd w:val="clear" w:color="auto" w:fill="FFFFFF"/>
        <w:spacing w:before="0" w:beforeAutospacing="0" w:after="0" w:afterAutospacing="0" w:line="300" w:lineRule="atLeast"/>
        <w:rPr>
          <w:rFonts w:ascii="Arial" w:hAnsi="Arial" w:cs="Arial"/>
          <w:color w:val="333333"/>
        </w:rPr>
      </w:pPr>
      <w:r w:rsidRPr="00DC5255">
        <w:rPr>
          <w:rFonts w:ascii="Arial" w:hAnsi="Arial" w:cs="Arial"/>
          <w:color w:val="333333"/>
        </w:rPr>
        <w:t>Hope</w:t>
      </w:r>
    </w:p>
    <w:p w:rsidR="009C5773" w:rsidRPr="00DC5255" w:rsidRDefault="009C5773" w:rsidP="009C5773">
      <w:pPr>
        <w:pStyle w:val="NormalWeb"/>
        <w:numPr>
          <w:ilvl w:val="0"/>
          <w:numId w:val="2"/>
        </w:numPr>
        <w:shd w:val="clear" w:color="auto" w:fill="FFFFFF"/>
        <w:spacing w:before="0" w:beforeAutospacing="0" w:after="0" w:afterAutospacing="0" w:line="300" w:lineRule="atLeast"/>
        <w:rPr>
          <w:rFonts w:ascii="Arial" w:hAnsi="Arial" w:cs="Arial"/>
          <w:color w:val="333333"/>
        </w:rPr>
      </w:pPr>
      <w:r w:rsidRPr="00DC5255">
        <w:rPr>
          <w:rFonts w:ascii="Arial" w:hAnsi="Arial" w:cs="Arial"/>
          <w:color w:val="333333"/>
        </w:rPr>
        <w:t>Courage</w:t>
      </w:r>
    </w:p>
    <w:p w:rsidR="009C5773" w:rsidRPr="00DC5255" w:rsidRDefault="009C5773" w:rsidP="009C5773">
      <w:pPr>
        <w:pStyle w:val="NormalWeb"/>
        <w:numPr>
          <w:ilvl w:val="0"/>
          <w:numId w:val="2"/>
        </w:numPr>
        <w:shd w:val="clear" w:color="auto" w:fill="FFFFFF"/>
        <w:spacing w:before="0" w:beforeAutospacing="0" w:after="0" w:afterAutospacing="0" w:line="300" w:lineRule="atLeast"/>
        <w:rPr>
          <w:rFonts w:ascii="Arial" w:hAnsi="Arial" w:cs="Arial"/>
          <w:color w:val="333333"/>
        </w:rPr>
      </w:pPr>
      <w:r w:rsidRPr="00DC5255">
        <w:rPr>
          <w:rFonts w:ascii="Arial" w:hAnsi="Arial" w:cs="Arial"/>
          <w:color w:val="333333"/>
        </w:rPr>
        <w:t>Aspiration</w:t>
      </w:r>
    </w:p>
    <w:p w:rsidR="009C5773" w:rsidRPr="00DC5255" w:rsidRDefault="009C5773" w:rsidP="009C5773">
      <w:pPr>
        <w:pStyle w:val="NormalWeb"/>
        <w:numPr>
          <w:ilvl w:val="0"/>
          <w:numId w:val="2"/>
        </w:numPr>
        <w:shd w:val="clear" w:color="auto" w:fill="FFFFFF"/>
        <w:spacing w:before="0" w:beforeAutospacing="0" w:after="0" w:afterAutospacing="0" w:line="300" w:lineRule="atLeast"/>
        <w:rPr>
          <w:rFonts w:ascii="Arial" w:hAnsi="Arial" w:cs="Arial"/>
          <w:color w:val="333333"/>
        </w:rPr>
      </w:pPr>
      <w:r w:rsidRPr="00DC5255">
        <w:rPr>
          <w:rFonts w:ascii="Arial" w:hAnsi="Arial" w:cs="Arial"/>
          <w:color w:val="333333"/>
        </w:rPr>
        <w:t>Honesty </w:t>
      </w:r>
    </w:p>
    <w:p w:rsidR="009C5773" w:rsidRPr="00DC5255" w:rsidRDefault="009C5773" w:rsidP="009C5773">
      <w:pPr>
        <w:pStyle w:val="NormalWeb"/>
        <w:numPr>
          <w:ilvl w:val="0"/>
          <w:numId w:val="2"/>
        </w:numPr>
        <w:shd w:val="clear" w:color="auto" w:fill="FFFFFF"/>
        <w:spacing w:before="0" w:beforeAutospacing="0" w:after="0" w:afterAutospacing="0" w:line="300" w:lineRule="atLeast"/>
        <w:rPr>
          <w:rFonts w:ascii="Arial" w:hAnsi="Arial" w:cs="Arial"/>
          <w:color w:val="333333"/>
        </w:rPr>
      </w:pPr>
      <w:r w:rsidRPr="00DC5255">
        <w:rPr>
          <w:rFonts w:ascii="Arial" w:hAnsi="Arial" w:cs="Arial"/>
          <w:color w:val="333333"/>
        </w:rPr>
        <w:t>Peace</w:t>
      </w:r>
    </w:p>
    <w:p w:rsidR="009C5773" w:rsidRPr="00DC5255" w:rsidRDefault="009C5773" w:rsidP="009C5773">
      <w:pPr>
        <w:pStyle w:val="NormalWeb"/>
        <w:numPr>
          <w:ilvl w:val="0"/>
          <w:numId w:val="2"/>
        </w:numPr>
        <w:shd w:val="clear" w:color="auto" w:fill="FFFFFF"/>
        <w:spacing w:before="0" w:beforeAutospacing="0" w:after="0" w:afterAutospacing="0" w:line="300" w:lineRule="atLeast"/>
        <w:rPr>
          <w:rFonts w:ascii="Arial" w:hAnsi="Arial" w:cs="Arial"/>
          <w:color w:val="333333"/>
        </w:rPr>
      </w:pPr>
      <w:r w:rsidRPr="00DC5255">
        <w:rPr>
          <w:rFonts w:ascii="Arial" w:hAnsi="Arial" w:cs="Arial"/>
          <w:color w:val="333333"/>
        </w:rPr>
        <w:t>Appreciation</w:t>
      </w:r>
    </w:p>
    <w:p w:rsidR="009C5773" w:rsidRPr="00DC5255" w:rsidRDefault="009C5773" w:rsidP="009C5773">
      <w:pPr>
        <w:pStyle w:val="NormalWeb"/>
        <w:numPr>
          <w:ilvl w:val="0"/>
          <w:numId w:val="2"/>
        </w:numPr>
        <w:shd w:val="clear" w:color="auto" w:fill="FFFFFF"/>
        <w:spacing w:before="0" w:beforeAutospacing="0" w:after="0" w:afterAutospacing="0" w:line="300" w:lineRule="atLeast"/>
        <w:rPr>
          <w:rFonts w:ascii="Arial" w:hAnsi="Arial" w:cs="Arial"/>
          <w:color w:val="333333"/>
        </w:rPr>
      </w:pPr>
      <w:r w:rsidRPr="00DC5255">
        <w:rPr>
          <w:rFonts w:ascii="Arial" w:hAnsi="Arial" w:cs="Arial"/>
          <w:color w:val="333333"/>
        </w:rPr>
        <w:t xml:space="preserve">Thoughtfulness </w:t>
      </w:r>
    </w:p>
    <w:p w:rsidR="009C5773" w:rsidRPr="00DC5255" w:rsidRDefault="009C5773" w:rsidP="009C5773">
      <w:pPr>
        <w:pStyle w:val="NormalWeb"/>
        <w:numPr>
          <w:ilvl w:val="0"/>
          <w:numId w:val="2"/>
        </w:numPr>
        <w:shd w:val="clear" w:color="auto" w:fill="FFFFFF"/>
        <w:spacing w:before="0" w:beforeAutospacing="0" w:after="0" w:afterAutospacing="0" w:line="300" w:lineRule="atLeast"/>
        <w:rPr>
          <w:rFonts w:ascii="Arial" w:hAnsi="Arial" w:cs="Arial"/>
          <w:color w:val="333333"/>
        </w:rPr>
      </w:pPr>
      <w:r w:rsidRPr="00DC5255">
        <w:rPr>
          <w:rFonts w:ascii="Arial" w:hAnsi="Arial" w:cs="Arial"/>
          <w:color w:val="333333"/>
        </w:rPr>
        <w:t>Generosity</w:t>
      </w:r>
    </w:p>
    <w:p w:rsidR="009C5773" w:rsidRPr="00DC5255" w:rsidRDefault="009C5773" w:rsidP="009C5773">
      <w:pPr>
        <w:spacing w:after="0"/>
        <w:rPr>
          <w:rFonts w:ascii="Arial" w:hAnsi="Arial" w:cs="Arial"/>
          <w:sz w:val="24"/>
          <w:szCs w:val="24"/>
        </w:rPr>
      </w:pPr>
    </w:p>
    <w:p w:rsidR="009C5773" w:rsidRPr="00DC5255" w:rsidRDefault="009C5773" w:rsidP="009C5773">
      <w:pPr>
        <w:spacing w:after="0"/>
        <w:rPr>
          <w:rFonts w:ascii="Arial" w:hAnsi="Arial" w:cs="Arial"/>
          <w:sz w:val="24"/>
          <w:szCs w:val="24"/>
        </w:rPr>
      </w:pPr>
      <w:r w:rsidRPr="00DC5255">
        <w:rPr>
          <w:rFonts w:ascii="Arial" w:hAnsi="Arial" w:cs="Arial"/>
          <w:b/>
          <w:sz w:val="24"/>
          <w:szCs w:val="24"/>
        </w:rPr>
        <w:t>Aims</w:t>
      </w:r>
      <w:r w:rsidRPr="00DC5255">
        <w:rPr>
          <w:rFonts w:ascii="Arial" w:hAnsi="Arial" w:cs="Arial"/>
          <w:sz w:val="24"/>
          <w:szCs w:val="24"/>
        </w:rPr>
        <w:t xml:space="preserve">: </w:t>
      </w:r>
    </w:p>
    <w:p w:rsidR="009C5773" w:rsidRPr="00DC5255" w:rsidRDefault="009C5773" w:rsidP="009C5773">
      <w:pPr>
        <w:spacing w:after="0"/>
        <w:rPr>
          <w:rFonts w:ascii="Arial" w:hAnsi="Arial" w:cs="Arial"/>
          <w:sz w:val="24"/>
          <w:szCs w:val="24"/>
        </w:rPr>
      </w:pPr>
      <w:r w:rsidRPr="00DC5255">
        <w:rPr>
          <w:rFonts w:ascii="Arial" w:hAnsi="Arial" w:cs="Arial"/>
          <w:sz w:val="24"/>
          <w:szCs w:val="24"/>
        </w:rPr>
        <w:t>PSHE education at Preston Grange Primary School aims:</w:t>
      </w:r>
    </w:p>
    <w:p w:rsidR="009C5773" w:rsidRPr="00DC5255" w:rsidRDefault="009C5773" w:rsidP="009C5773">
      <w:pPr>
        <w:spacing w:after="0"/>
        <w:rPr>
          <w:rFonts w:ascii="Arial" w:hAnsi="Arial" w:cs="Arial"/>
          <w:sz w:val="24"/>
          <w:szCs w:val="24"/>
        </w:rPr>
      </w:pPr>
      <w:r w:rsidRPr="00DC5255">
        <w:rPr>
          <w:rFonts w:ascii="Arial" w:hAnsi="Arial" w:cs="Arial"/>
          <w:sz w:val="24"/>
          <w:szCs w:val="24"/>
        </w:rPr>
        <w:t xml:space="preserve"> </w:t>
      </w:r>
      <w:r w:rsidRPr="00DC5255">
        <w:rPr>
          <w:rFonts w:ascii="Arial" w:hAnsi="Arial" w:cs="Arial"/>
          <w:sz w:val="24"/>
          <w:szCs w:val="24"/>
        </w:rPr>
        <w:sym w:font="Symbol" w:char="F0B7"/>
      </w:r>
      <w:r w:rsidRPr="00DC5255">
        <w:rPr>
          <w:rFonts w:ascii="Arial" w:hAnsi="Arial" w:cs="Arial"/>
          <w:sz w:val="24"/>
          <w:szCs w:val="24"/>
        </w:rPr>
        <w:t xml:space="preserve"> </w:t>
      </w:r>
      <w:r w:rsidR="00F91216" w:rsidRPr="00DC5255">
        <w:rPr>
          <w:rFonts w:ascii="Arial" w:hAnsi="Arial" w:cs="Arial"/>
          <w:sz w:val="24"/>
          <w:szCs w:val="24"/>
        </w:rPr>
        <w:t>To</w:t>
      </w:r>
      <w:r w:rsidRPr="00DC5255">
        <w:rPr>
          <w:rFonts w:ascii="Arial" w:hAnsi="Arial" w:cs="Arial"/>
          <w:sz w:val="24"/>
          <w:szCs w:val="24"/>
        </w:rPr>
        <w:t xml:space="preserve"> give pupils the knowledge and develop the self esteem, confidence and self-awareness to make informed choices and decisions;</w:t>
      </w:r>
    </w:p>
    <w:p w:rsidR="009C5773" w:rsidRPr="00DC5255" w:rsidRDefault="009C5773" w:rsidP="009C5773">
      <w:pPr>
        <w:spacing w:after="0"/>
        <w:rPr>
          <w:rFonts w:ascii="Arial" w:hAnsi="Arial" w:cs="Arial"/>
          <w:sz w:val="24"/>
          <w:szCs w:val="24"/>
        </w:rPr>
      </w:pPr>
      <w:r w:rsidRPr="00DC5255">
        <w:rPr>
          <w:rFonts w:ascii="Arial" w:hAnsi="Arial" w:cs="Arial"/>
          <w:sz w:val="24"/>
          <w:szCs w:val="24"/>
        </w:rPr>
        <w:t xml:space="preserve"> </w:t>
      </w:r>
      <w:r w:rsidRPr="00DC5255">
        <w:rPr>
          <w:rFonts w:ascii="Arial" w:hAnsi="Arial" w:cs="Arial"/>
          <w:sz w:val="24"/>
          <w:szCs w:val="24"/>
        </w:rPr>
        <w:sym w:font="Symbol" w:char="F0B7"/>
      </w:r>
      <w:r w:rsidRPr="00DC5255">
        <w:rPr>
          <w:rFonts w:ascii="Arial" w:hAnsi="Arial" w:cs="Arial"/>
          <w:sz w:val="24"/>
          <w:szCs w:val="24"/>
        </w:rPr>
        <w:t xml:space="preserve"> </w:t>
      </w:r>
      <w:r w:rsidR="00F91216" w:rsidRPr="00DC5255">
        <w:rPr>
          <w:rFonts w:ascii="Arial" w:hAnsi="Arial" w:cs="Arial"/>
          <w:sz w:val="24"/>
          <w:szCs w:val="24"/>
        </w:rPr>
        <w:t>To</w:t>
      </w:r>
      <w:r w:rsidRPr="00DC5255">
        <w:rPr>
          <w:rFonts w:ascii="Arial" w:hAnsi="Arial" w:cs="Arial"/>
          <w:sz w:val="24"/>
          <w:szCs w:val="24"/>
        </w:rPr>
        <w:t xml:space="preserve"> encourage and support the development of social skills and social awareness; </w:t>
      </w:r>
    </w:p>
    <w:p w:rsidR="009C5773" w:rsidRPr="00DC5255" w:rsidRDefault="009C5773" w:rsidP="009C5773">
      <w:pPr>
        <w:spacing w:after="0"/>
        <w:rPr>
          <w:rFonts w:ascii="Arial" w:hAnsi="Arial" w:cs="Arial"/>
          <w:sz w:val="24"/>
          <w:szCs w:val="24"/>
        </w:rPr>
      </w:pPr>
      <w:r w:rsidRPr="00DC5255">
        <w:rPr>
          <w:rFonts w:ascii="Arial" w:hAnsi="Arial" w:cs="Arial"/>
          <w:sz w:val="24"/>
          <w:szCs w:val="24"/>
        </w:rPr>
        <w:sym w:font="Symbol" w:char="F0B7"/>
      </w:r>
      <w:r w:rsidRPr="00DC5255">
        <w:rPr>
          <w:rFonts w:ascii="Arial" w:hAnsi="Arial" w:cs="Arial"/>
          <w:sz w:val="24"/>
          <w:szCs w:val="24"/>
        </w:rPr>
        <w:t xml:space="preserve"> </w:t>
      </w:r>
      <w:r w:rsidR="00F91216" w:rsidRPr="00DC5255">
        <w:rPr>
          <w:rFonts w:ascii="Arial" w:hAnsi="Arial" w:cs="Arial"/>
          <w:sz w:val="24"/>
          <w:szCs w:val="24"/>
        </w:rPr>
        <w:t>To</w:t>
      </w:r>
      <w:r w:rsidRPr="00DC5255">
        <w:rPr>
          <w:rFonts w:ascii="Arial" w:hAnsi="Arial" w:cs="Arial"/>
          <w:sz w:val="24"/>
          <w:szCs w:val="24"/>
        </w:rPr>
        <w:t xml:space="preserve"> enable pupils to make sense of their own personal and social experiences; </w:t>
      </w:r>
    </w:p>
    <w:p w:rsidR="009C5773" w:rsidRPr="00DC5255" w:rsidRDefault="009C5773" w:rsidP="009C5773">
      <w:pPr>
        <w:spacing w:after="0"/>
        <w:rPr>
          <w:rFonts w:ascii="Arial" w:hAnsi="Arial" w:cs="Arial"/>
          <w:sz w:val="24"/>
          <w:szCs w:val="24"/>
        </w:rPr>
      </w:pPr>
      <w:r w:rsidRPr="00DC5255">
        <w:rPr>
          <w:rFonts w:ascii="Arial" w:hAnsi="Arial" w:cs="Arial"/>
          <w:sz w:val="24"/>
          <w:szCs w:val="24"/>
        </w:rPr>
        <w:sym w:font="Symbol" w:char="F0B7"/>
      </w:r>
      <w:r w:rsidRPr="00DC5255">
        <w:rPr>
          <w:rFonts w:ascii="Arial" w:hAnsi="Arial" w:cs="Arial"/>
          <w:sz w:val="24"/>
          <w:szCs w:val="24"/>
        </w:rPr>
        <w:t xml:space="preserve"> </w:t>
      </w:r>
      <w:r w:rsidR="00F91216" w:rsidRPr="00DC5255">
        <w:rPr>
          <w:rFonts w:ascii="Arial" w:hAnsi="Arial" w:cs="Arial"/>
          <w:sz w:val="24"/>
          <w:szCs w:val="24"/>
        </w:rPr>
        <w:t>To</w:t>
      </w:r>
      <w:r w:rsidRPr="00DC5255">
        <w:rPr>
          <w:rFonts w:ascii="Arial" w:hAnsi="Arial" w:cs="Arial"/>
          <w:sz w:val="24"/>
          <w:szCs w:val="24"/>
        </w:rPr>
        <w:t xml:space="preserve"> promote responsible attitudes towards the maintenance of good physical and mental health, supported by a safe and healthy lifestyle; </w:t>
      </w:r>
    </w:p>
    <w:p w:rsidR="009C5773" w:rsidRPr="00DC5255" w:rsidRDefault="009C5773" w:rsidP="009C5773">
      <w:pPr>
        <w:spacing w:after="0"/>
        <w:rPr>
          <w:rFonts w:ascii="Arial" w:hAnsi="Arial" w:cs="Arial"/>
          <w:sz w:val="24"/>
          <w:szCs w:val="24"/>
        </w:rPr>
      </w:pPr>
      <w:r w:rsidRPr="00DC5255">
        <w:rPr>
          <w:rFonts w:ascii="Arial" w:hAnsi="Arial" w:cs="Arial"/>
          <w:sz w:val="24"/>
          <w:szCs w:val="24"/>
        </w:rPr>
        <w:sym w:font="Symbol" w:char="F0B7"/>
      </w:r>
      <w:r w:rsidRPr="00DC5255">
        <w:rPr>
          <w:rFonts w:ascii="Arial" w:hAnsi="Arial" w:cs="Arial"/>
          <w:sz w:val="24"/>
          <w:szCs w:val="24"/>
        </w:rPr>
        <w:t xml:space="preserve"> </w:t>
      </w:r>
      <w:r w:rsidR="00F91216" w:rsidRPr="00DC5255">
        <w:rPr>
          <w:rFonts w:ascii="Arial" w:hAnsi="Arial" w:cs="Arial"/>
          <w:sz w:val="24"/>
          <w:szCs w:val="24"/>
        </w:rPr>
        <w:t>To</w:t>
      </w:r>
      <w:r w:rsidRPr="00DC5255">
        <w:rPr>
          <w:rFonts w:ascii="Arial" w:hAnsi="Arial" w:cs="Arial"/>
          <w:sz w:val="24"/>
          <w:szCs w:val="24"/>
        </w:rPr>
        <w:t xml:space="preserve"> enable effective interpersonal relationships and develop a caring attitude towards others; </w:t>
      </w:r>
    </w:p>
    <w:p w:rsidR="009C5773" w:rsidRPr="00DC5255" w:rsidRDefault="009C5773" w:rsidP="009C5773">
      <w:pPr>
        <w:spacing w:after="0"/>
        <w:rPr>
          <w:rFonts w:ascii="Arial" w:hAnsi="Arial" w:cs="Arial"/>
          <w:sz w:val="24"/>
          <w:szCs w:val="24"/>
        </w:rPr>
      </w:pPr>
      <w:r w:rsidRPr="00DC5255">
        <w:rPr>
          <w:rFonts w:ascii="Arial" w:hAnsi="Arial" w:cs="Arial"/>
          <w:sz w:val="24"/>
          <w:szCs w:val="24"/>
        </w:rPr>
        <w:sym w:font="Symbol" w:char="F0B7"/>
      </w:r>
      <w:r w:rsidRPr="00DC5255">
        <w:rPr>
          <w:rFonts w:ascii="Arial" w:hAnsi="Arial" w:cs="Arial"/>
          <w:sz w:val="24"/>
          <w:szCs w:val="24"/>
        </w:rPr>
        <w:t xml:space="preserve"> </w:t>
      </w:r>
      <w:r w:rsidR="00F91216" w:rsidRPr="00DC5255">
        <w:rPr>
          <w:rFonts w:ascii="Arial" w:hAnsi="Arial" w:cs="Arial"/>
          <w:sz w:val="24"/>
          <w:szCs w:val="24"/>
        </w:rPr>
        <w:t>To</w:t>
      </w:r>
      <w:r w:rsidRPr="00DC5255">
        <w:rPr>
          <w:rFonts w:ascii="Arial" w:hAnsi="Arial" w:cs="Arial"/>
          <w:sz w:val="24"/>
          <w:szCs w:val="24"/>
        </w:rPr>
        <w:t xml:space="preserve"> encourage a caring attitude towards and responsibility for the environment;</w:t>
      </w:r>
    </w:p>
    <w:p w:rsidR="009C5773" w:rsidRPr="00DC5255" w:rsidRDefault="009C5773" w:rsidP="009C5773">
      <w:pPr>
        <w:spacing w:after="0"/>
        <w:rPr>
          <w:rFonts w:ascii="Arial" w:hAnsi="Arial" w:cs="Arial"/>
          <w:sz w:val="24"/>
          <w:szCs w:val="24"/>
        </w:rPr>
      </w:pPr>
      <w:r w:rsidRPr="00DC5255">
        <w:rPr>
          <w:rFonts w:ascii="Arial" w:hAnsi="Arial" w:cs="Arial"/>
          <w:sz w:val="24"/>
          <w:szCs w:val="24"/>
        </w:rPr>
        <w:t xml:space="preserve"> </w:t>
      </w:r>
      <w:r w:rsidRPr="00DC5255">
        <w:rPr>
          <w:rFonts w:ascii="Arial" w:hAnsi="Arial" w:cs="Arial"/>
          <w:sz w:val="24"/>
          <w:szCs w:val="24"/>
        </w:rPr>
        <w:sym w:font="Symbol" w:char="F0B7"/>
      </w:r>
      <w:r w:rsidRPr="00DC5255">
        <w:rPr>
          <w:rFonts w:ascii="Arial" w:hAnsi="Arial" w:cs="Arial"/>
          <w:sz w:val="24"/>
          <w:szCs w:val="24"/>
        </w:rPr>
        <w:t xml:space="preserve"> </w:t>
      </w:r>
      <w:r w:rsidR="00F91216" w:rsidRPr="00DC5255">
        <w:rPr>
          <w:rFonts w:ascii="Arial" w:hAnsi="Arial" w:cs="Arial"/>
          <w:sz w:val="24"/>
          <w:szCs w:val="24"/>
        </w:rPr>
        <w:t>To</w:t>
      </w:r>
      <w:r w:rsidRPr="00DC5255">
        <w:rPr>
          <w:rFonts w:ascii="Arial" w:hAnsi="Arial" w:cs="Arial"/>
          <w:sz w:val="24"/>
          <w:szCs w:val="24"/>
        </w:rPr>
        <w:t xml:space="preserve"> help our pupils understand and manage their feelings; </w:t>
      </w:r>
    </w:p>
    <w:p w:rsidR="009C5773" w:rsidRPr="00DC5255" w:rsidRDefault="009C5773" w:rsidP="009C5773">
      <w:pPr>
        <w:spacing w:after="0"/>
        <w:rPr>
          <w:rFonts w:ascii="Arial" w:hAnsi="Arial" w:cs="Arial"/>
          <w:sz w:val="24"/>
          <w:szCs w:val="24"/>
        </w:rPr>
      </w:pPr>
      <w:r w:rsidRPr="00DC5255">
        <w:rPr>
          <w:rFonts w:ascii="Arial" w:hAnsi="Arial" w:cs="Arial"/>
          <w:sz w:val="24"/>
          <w:szCs w:val="24"/>
        </w:rPr>
        <w:sym w:font="Symbol" w:char="F0B7"/>
      </w:r>
      <w:r w:rsidRPr="00DC5255">
        <w:rPr>
          <w:rFonts w:ascii="Arial" w:hAnsi="Arial" w:cs="Arial"/>
          <w:sz w:val="24"/>
          <w:szCs w:val="24"/>
        </w:rPr>
        <w:t xml:space="preserve"> </w:t>
      </w:r>
      <w:r w:rsidR="00F91216" w:rsidRPr="00DC5255">
        <w:rPr>
          <w:rFonts w:ascii="Arial" w:hAnsi="Arial" w:cs="Arial"/>
          <w:sz w:val="24"/>
          <w:szCs w:val="24"/>
        </w:rPr>
        <w:t>To</w:t>
      </w:r>
      <w:r w:rsidRPr="00DC5255">
        <w:rPr>
          <w:rFonts w:ascii="Arial" w:hAnsi="Arial" w:cs="Arial"/>
          <w:sz w:val="24"/>
          <w:szCs w:val="24"/>
        </w:rPr>
        <w:t xml:space="preserve"> understand how society works and </w:t>
      </w:r>
      <w:r w:rsidR="00165E50" w:rsidRPr="00DC5255">
        <w:rPr>
          <w:rFonts w:ascii="Arial" w:hAnsi="Arial" w:cs="Arial"/>
          <w:sz w:val="24"/>
          <w:szCs w:val="24"/>
        </w:rPr>
        <w:t xml:space="preserve">the rights and responsibilities </w:t>
      </w:r>
      <w:r w:rsidRPr="00DC5255">
        <w:rPr>
          <w:rFonts w:ascii="Arial" w:hAnsi="Arial" w:cs="Arial"/>
          <w:sz w:val="24"/>
          <w:szCs w:val="24"/>
        </w:rPr>
        <w:t>involved.</w:t>
      </w:r>
    </w:p>
    <w:p w:rsidR="000160B4" w:rsidRPr="00DC5255" w:rsidRDefault="000160B4" w:rsidP="009C5773">
      <w:pPr>
        <w:spacing w:after="0"/>
        <w:rPr>
          <w:rFonts w:ascii="Arial" w:hAnsi="Arial" w:cs="Arial"/>
          <w:sz w:val="24"/>
          <w:szCs w:val="24"/>
        </w:rPr>
      </w:pPr>
    </w:p>
    <w:p w:rsidR="000160B4" w:rsidRPr="00DC5255" w:rsidRDefault="000160B4" w:rsidP="009C5773">
      <w:pPr>
        <w:spacing w:after="0"/>
        <w:rPr>
          <w:rFonts w:ascii="Arial" w:hAnsi="Arial" w:cs="Arial"/>
          <w:sz w:val="24"/>
          <w:szCs w:val="24"/>
        </w:rPr>
      </w:pPr>
      <w:r w:rsidRPr="00DC5255">
        <w:rPr>
          <w:rFonts w:ascii="Arial" w:hAnsi="Arial" w:cs="Arial"/>
          <w:b/>
          <w:sz w:val="24"/>
          <w:szCs w:val="24"/>
        </w:rPr>
        <w:t>Teaching and Learning</w:t>
      </w:r>
      <w:r w:rsidRPr="00DC5255">
        <w:rPr>
          <w:rFonts w:ascii="Arial" w:hAnsi="Arial" w:cs="Arial"/>
          <w:sz w:val="24"/>
          <w:szCs w:val="24"/>
        </w:rPr>
        <w:t>:</w:t>
      </w:r>
    </w:p>
    <w:p w:rsidR="000160B4" w:rsidRPr="00DC5255" w:rsidRDefault="002756BE" w:rsidP="000160B4">
      <w:pPr>
        <w:shd w:val="clear" w:color="auto" w:fill="FFFFFF"/>
        <w:spacing w:after="150" w:line="300" w:lineRule="atLeast"/>
        <w:rPr>
          <w:rFonts w:ascii="Arial" w:eastAsia="Times New Roman" w:hAnsi="Arial" w:cs="Arial"/>
          <w:color w:val="333333"/>
          <w:sz w:val="24"/>
          <w:szCs w:val="24"/>
          <w:lang w:eastAsia="en-GB"/>
        </w:rPr>
      </w:pPr>
      <w:r w:rsidRPr="00DC5255">
        <w:rPr>
          <w:rFonts w:ascii="Arial" w:eastAsia="Times New Roman" w:hAnsi="Arial" w:cs="Arial"/>
          <w:color w:val="333333"/>
          <w:sz w:val="24"/>
          <w:szCs w:val="24"/>
          <w:lang w:eastAsia="en-GB"/>
        </w:rPr>
        <w:t xml:space="preserve">At Preston Grange </w:t>
      </w:r>
      <w:r w:rsidR="000160B4" w:rsidRPr="00DC5255">
        <w:rPr>
          <w:rFonts w:ascii="Arial" w:eastAsia="Times New Roman" w:hAnsi="Arial" w:cs="Arial"/>
          <w:color w:val="333333"/>
          <w:sz w:val="24"/>
          <w:szCs w:val="24"/>
          <w:lang w:eastAsia="en-GB"/>
        </w:rPr>
        <w:t>we teach PSHE (Personal Social and Health Education) across school through sessions on a Friday called 'Castle time'. The curriculum for PSHE includes the following content</w:t>
      </w:r>
    </w:p>
    <w:p w:rsidR="000160B4" w:rsidRPr="00DC5255" w:rsidRDefault="000160B4" w:rsidP="002756BE">
      <w:pPr>
        <w:numPr>
          <w:ilvl w:val="0"/>
          <w:numId w:val="3"/>
        </w:numPr>
        <w:shd w:val="clear" w:color="auto" w:fill="FFFFFF"/>
        <w:spacing w:before="100" w:beforeAutospacing="1" w:after="100" w:afterAutospacing="1" w:line="300" w:lineRule="atLeast"/>
        <w:rPr>
          <w:rFonts w:ascii="Arial" w:eastAsia="Times New Roman" w:hAnsi="Arial" w:cs="Arial"/>
          <w:color w:val="333333"/>
          <w:sz w:val="24"/>
          <w:szCs w:val="24"/>
          <w:lang w:eastAsia="en-GB"/>
        </w:rPr>
      </w:pPr>
      <w:r w:rsidRPr="00DC5255">
        <w:rPr>
          <w:rFonts w:ascii="Arial" w:eastAsia="Times New Roman" w:hAnsi="Arial" w:cs="Arial"/>
          <w:color w:val="333333"/>
          <w:sz w:val="24"/>
          <w:szCs w:val="24"/>
          <w:lang w:eastAsia="en-GB"/>
        </w:rPr>
        <w:t xml:space="preserve">SEAL (a structured whole-curriculum framework for developing children’s social, emotional and behavioural skills) SEAL covers </w:t>
      </w:r>
      <w:r w:rsidR="002756BE" w:rsidRPr="00DC5255">
        <w:rPr>
          <w:rFonts w:ascii="Arial" w:eastAsia="Times New Roman" w:hAnsi="Arial" w:cs="Arial"/>
          <w:color w:val="333333"/>
          <w:sz w:val="24"/>
          <w:szCs w:val="24"/>
          <w:lang w:eastAsia="en-GB"/>
        </w:rPr>
        <w:t xml:space="preserve">the themes of: New beginnings, </w:t>
      </w:r>
      <w:r w:rsidRPr="00DC5255">
        <w:rPr>
          <w:rFonts w:ascii="Arial" w:eastAsia="Times New Roman" w:hAnsi="Arial" w:cs="Arial"/>
          <w:color w:val="333333"/>
          <w:sz w:val="24"/>
          <w:szCs w:val="24"/>
          <w:lang w:eastAsia="en-GB"/>
        </w:rPr>
        <w:t>Getting on &amp;</w:t>
      </w:r>
      <w:r w:rsidR="00DC5255">
        <w:rPr>
          <w:rFonts w:ascii="Arial" w:eastAsia="Times New Roman" w:hAnsi="Arial" w:cs="Arial"/>
          <w:color w:val="333333"/>
          <w:sz w:val="24"/>
          <w:szCs w:val="24"/>
          <w:lang w:eastAsia="en-GB"/>
        </w:rPr>
        <w:t xml:space="preserve"> falling out, Going for Goals, </w:t>
      </w:r>
      <w:r w:rsidRPr="00DC5255">
        <w:rPr>
          <w:rFonts w:ascii="Arial" w:eastAsia="Times New Roman" w:hAnsi="Arial" w:cs="Arial"/>
          <w:color w:val="333333"/>
          <w:sz w:val="24"/>
          <w:szCs w:val="24"/>
          <w:lang w:eastAsia="en-GB"/>
        </w:rPr>
        <w:t>Good to be me, Relationships, </w:t>
      </w:r>
      <w:proofErr w:type="gramStart"/>
      <w:r w:rsidRPr="00DC5255">
        <w:rPr>
          <w:rFonts w:ascii="Arial" w:eastAsia="Times New Roman" w:hAnsi="Arial" w:cs="Arial"/>
          <w:color w:val="333333"/>
          <w:sz w:val="24"/>
          <w:szCs w:val="24"/>
          <w:lang w:eastAsia="en-GB"/>
        </w:rPr>
        <w:t>Changes​.</w:t>
      </w:r>
      <w:proofErr w:type="gramEnd"/>
    </w:p>
    <w:p w:rsidR="000160B4" w:rsidRPr="00DC5255" w:rsidRDefault="000160B4" w:rsidP="000160B4">
      <w:pPr>
        <w:numPr>
          <w:ilvl w:val="0"/>
          <w:numId w:val="3"/>
        </w:numPr>
        <w:shd w:val="clear" w:color="auto" w:fill="FFFFFF"/>
        <w:spacing w:before="100" w:beforeAutospacing="1" w:after="100" w:afterAutospacing="1" w:line="300" w:lineRule="atLeast"/>
        <w:rPr>
          <w:rFonts w:ascii="Arial" w:eastAsia="Times New Roman" w:hAnsi="Arial" w:cs="Arial"/>
          <w:color w:val="333333"/>
          <w:sz w:val="24"/>
          <w:szCs w:val="24"/>
          <w:lang w:eastAsia="en-GB"/>
        </w:rPr>
      </w:pPr>
      <w:r w:rsidRPr="00DC5255">
        <w:rPr>
          <w:rFonts w:ascii="Arial" w:eastAsia="Times New Roman" w:hAnsi="Arial" w:cs="Arial"/>
          <w:color w:val="333333"/>
          <w:sz w:val="24"/>
          <w:szCs w:val="24"/>
          <w:lang w:eastAsia="en-GB"/>
        </w:rPr>
        <w:t>Healthy living and healthy lifestyles</w:t>
      </w:r>
    </w:p>
    <w:p w:rsidR="000160B4" w:rsidRPr="00DC5255" w:rsidRDefault="000160B4" w:rsidP="000160B4">
      <w:pPr>
        <w:numPr>
          <w:ilvl w:val="0"/>
          <w:numId w:val="3"/>
        </w:numPr>
        <w:shd w:val="clear" w:color="auto" w:fill="FFFFFF"/>
        <w:spacing w:before="100" w:beforeAutospacing="1" w:after="100" w:afterAutospacing="1" w:line="300" w:lineRule="atLeast"/>
        <w:rPr>
          <w:rFonts w:ascii="Arial" w:eastAsia="Times New Roman" w:hAnsi="Arial" w:cs="Arial"/>
          <w:color w:val="333333"/>
          <w:sz w:val="24"/>
          <w:szCs w:val="24"/>
          <w:lang w:eastAsia="en-GB"/>
        </w:rPr>
      </w:pPr>
      <w:r w:rsidRPr="00DC5255">
        <w:rPr>
          <w:rFonts w:ascii="Arial" w:eastAsia="Times New Roman" w:hAnsi="Arial" w:cs="Arial"/>
          <w:color w:val="333333"/>
          <w:sz w:val="24"/>
          <w:szCs w:val="24"/>
          <w:lang w:eastAsia="en-GB"/>
        </w:rPr>
        <w:lastRenderedPageBreak/>
        <w:t>SRE (Sex Relationships Education) </w:t>
      </w:r>
    </w:p>
    <w:p w:rsidR="000160B4" w:rsidRPr="00DC5255" w:rsidRDefault="000160B4" w:rsidP="000160B4">
      <w:pPr>
        <w:numPr>
          <w:ilvl w:val="0"/>
          <w:numId w:val="3"/>
        </w:numPr>
        <w:shd w:val="clear" w:color="auto" w:fill="FFFFFF"/>
        <w:spacing w:before="100" w:beforeAutospacing="1" w:after="100" w:afterAutospacing="1" w:line="300" w:lineRule="atLeast"/>
        <w:rPr>
          <w:rFonts w:ascii="Arial" w:eastAsia="Times New Roman" w:hAnsi="Arial" w:cs="Arial"/>
          <w:color w:val="333333"/>
          <w:sz w:val="24"/>
          <w:szCs w:val="24"/>
          <w:lang w:eastAsia="en-GB"/>
        </w:rPr>
      </w:pPr>
      <w:r w:rsidRPr="00DC5255">
        <w:rPr>
          <w:rFonts w:ascii="Arial" w:eastAsia="Times New Roman" w:hAnsi="Arial" w:cs="Arial"/>
          <w:color w:val="333333"/>
          <w:sz w:val="24"/>
          <w:szCs w:val="24"/>
          <w:lang w:eastAsia="en-GB"/>
        </w:rPr>
        <w:t>Anti bullying</w:t>
      </w:r>
    </w:p>
    <w:p w:rsidR="000160B4" w:rsidRPr="00DC5255" w:rsidRDefault="000160B4" w:rsidP="000160B4">
      <w:pPr>
        <w:numPr>
          <w:ilvl w:val="0"/>
          <w:numId w:val="3"/>
        </w:numPr>
        <w:shd w:val="clear" w:color="auto" w:fill="FFFFFF"/>
        <w:spacing w:before="100" w:beforeAutospacing="1" w:after="100" w:afterAutospacing="1" w:line="300" w:lineRule="atLeast"/>
        <w:rPr>
          <w:rFonts w:ascii="Arial" w:eastAsia="Times New Roman" w:hAnsi="Arial" w:cs="Arial"/>
          <w:color w:val="333333"/>
          <w:sz w:val="24"/>
          <w:szCs w:val="24"/>
          <w:lang w:eastAsia="en-GB"/>
        </w:rPr>
      </w:pPr>
      <w:r w:rsidRPr="00DC5255">
        <w:rPr>
          <w:rFonts w:ascii="Arial" w:eastAsia="Times New Roman" w:hAnsi="Arial" w:cs="Arial"/>
          <w:color w:val="333333"/>
          <w:sz w:val="24"/>
          <w:szCs w:val="24"/>
          <w:lang w:eastAsia="en-GB"/>
        </w:rPr>
        <w:t>Anti racism</w:t>
      </w:r>
    </w:p>
    <w:p w:rsidR="000160B4" w:rsidRPr="00DC5255" w:rsidRDefault="000160B4" w:rsidP="000160B4">
      <w:pPr>
        <w:numPr>
          <w:ilvl w:val="0"/>
          <w:numId w:val="3"/>
        </w:numPr>
        <w:shd w:val="clear" w:color="auto" w:fill="FFFFFF"/>
        <w:spacing w:before="100" w:beforeAutospacing="1" w:after="100" w:afterAutospacing="1" w:line="300" w:lineRule="atLeast"/>
        <w:rPr>
          <w:rFonts w:ascii="Arial" w:eastAsia="Times New Roman" w:hAnsi="Arial" w:cs="Arial"/>
          <w:color w:val="333333"/>
          <w:sz w:val="24"/>
          <w:szCs w:val="24"/>
          <w:lang w:eastAsia="en-GB"/>
        </w:rPr>
      </w:pPr>
      <w:r w:rsidRPr="00DC5255">
        <w:rPr>
          <w:rFonts w:ascii="Arial" w:eastAsia="Times New Roman" w:hAnsi="Arial" w:cs="Arial"/>
          <w:color w:val="333333"/>
          <w:sz w:val="24"/>
          <w:szCs w:val="24"/>
          <w:lang w:eastAsia="en-GB"/>
        </w:rPr>
        <w:t>Charity days</w:t>
      </w:r>
    </w:p>
    <w:p w:rsidR="00A24971" w:rsidRPr="00DC5255" w:rsidRDefault="000160B4" w:rsidP="00A24971">
      <w:pPr>
        <w:numPr>
          <w:ilvl w:val="0"/>
          <w:numId w:val="3"/>
        </w:numPr>
        <w:shd w:val="clear" w:color="auto" w:fill="FFFFFF"/>
        <w:spacing w:before="100" w:beforeAutospacing="1" w:after="100" w:afterAutospacing="1" w:line="300" w:lineRule="atLeast"/>
        <w:rPr>
          <w:rFonts w:ascii="Arial" w:eastAsia="Times New Roman" w:hAnsi="Arial" w:cs="Arial"/>
          <w:color w:val="333333"/>
          <w:sz w:val="24"/>
          <w:szCs w:val="24"/>
          <w:lang w:eastAsia="en-GB"/>
        </w:rPr>
      </w:pPr>
      <w:r w:rsidRPr="00DC5255">
        <w:rPr>
          <w:rFonts w:ascii="Arial" w:eastAsia="Times New Roman" w:hAnsi="Arial" w:cs="Arial"/>
          <w:color w:val="333333"/>
          <w:sz w:val="24"/>
          <w:szCs w:val="24"/>
          <w:lang w:eastAsia="en-GB"/>
        </w:rPr>
        <w:t>Our school values</w:t>
      </w:r>
    </w:p>
    <w:p w:rsidR="000160B4" w:rsidRPr="00DC5255" w:rsidRDefault="000160B4" w:rsidP="00A24971">
      <w:pPr>
        <w:shd w:val="clear" w:color="auto" w:fill="FFFFFF"/>
        <w:spacing w:after="0" w:line="300" w:lineRule="atLeast"/>
        <w:rPr>
          <w:rFonts w:ascii="Arial" w:eastAsia="Times New Roman" w:hAnsi="Arial" w:cs="Arial"/>
          <w:color w:val="333333"/>
          <w:sz w:val="24"/>
          <w:szCs w:val="24"/>
          <w:lang w:eastAsia="en-GB"/>
        </w:rPr>
      </w:pPr>
      <w:r w:rsidRPr="00DC5255">
        <w:rPr>
          <w:rFonts w:ascii="Arial" w:eastAsia="Times New Roman" w:hAnsi="Arial" w:cs="Arial"/>
          <w:color w:val="333333"/>
          <w:sz w:val="24"/>
          <w:szCs w:val="24"/>
          <w:lang w:eastAsia="en-GB"/>
        </w:rPr>
        <w:t>Generally PSHE is delivered through mixed age 'castles' on Friday afternoons, but sometimes the PSHE curriculum is delivered in classes to allow in depth, age specific issues and topics to be raised and discussed. PSHE is at the centre of all we do. As a result of this we are committed to dealing with issues as they occur, this allows us to support our pupils on a needs basis and ensures we have an ongoing ‘golden thread’ of PSH education throughout our wider curriculum.</w:t>
      </w:r>
    </w:p>
    <w:p w:rsidR="00A24971" w:rsidRPr="00DC5255" w:rsidRDefault="00A24971" w:rsidP="00A24971">
      <w:pPr>
        <w:shd w:val="clear" w:color="auto" w:fill="FFFFFF"/>
        <w:spacing w:after="0" w:line="300" w:lineRule="atLeast"/>
        <w:rPr>
          <w:rFonts w:ascii="Arial" w:eastAsia="Times New Roman" w:hAnsi="Arial" w:cs="Arial"/>
          <w:color w:val="333333"/>
          <w:sz w:val="24"/>
          <w:szCs w:val="24"/>
          <w:lang w:eastAsia="en-GB"/>
        </w:rPr>
      </w:pPr>
    </w:p>
    <w:p w:rsidR="00165E50" w:rsidRPr="00DC5255" w:rsidRDefault="00165E50" w:rsidP="00A24971">
      <w:pPr>
        <w:shd w:val="clear" w:color="auto" w:fill="FFFFFF"/>
        <w:spacing w:after="0" w:line="300" w:lineRule="atLeast"/>
        <w:rPr>
          <w:rFonts w:ascii="Arial" w:eastAsia="Times New Roman" w:hAnsi="Arial" w:cs="Arial"/>
          <w:color w:val="333333"/>
          <w:sz w:val="24"/>
          <w:szCs w:val="24"/>
          <w:lang w:eastAsia="en-GB"/>
        </w:rPr>
      </w:pPr>
      <w:r w:rsidRPr="00DC5255">
        <w:rPr>
          <w:rFonts w:ascii="Arial" w:eastAsia="Times New Roman" w:hAnsi="Arial" w:cs="Arial"/>
          <w:color w:val="333333"/>
          <w:sz w:val="24"/>
          <w:szCs w:val="24"/>
          <w:lang w:eastAsia="en-GB"/>
        </w:rPr>
        <w:t>We aim to offer a range of learning opportunities that support our pupils in their development of a wide range of skills.</w:t>
      </w:r>
    </w:p>
    <w:p w:rsidR="00165E50" w:rsidRPr="00DC5255" w:rsidRDefault="00165E50" w:rsidP="00A24971">
      <w:pPr>
        <w:shd w:val="clear" w:color="auto" w:fill="FFFFFF"/>
        <w:spacing w:after="0" w:line="300" w:lineRule="atLeast"/>
        <w:rPr>
          <w:rFonts w:ascii="Arial" w:eastAsia="Times New Roman" w:hAnsi="Arial" w:cs="Arial"/>
          <w:color w:val="333333"/>
          <w:sz w:val="24"/>
          <w:szCs w:val="24"/>
          <w:lang w:eastAsia="en-GB"/>
        </w:rPr>
      </w:pPr>
      <w:r w:rsidRPr="00DC5255">
        <w:rPr>
          <w:rFonts w:ascii="Arial" w:eastAsia="Times New Roman" w:hAnsi="Arial" w:cs="Arial"/>
          <w:b/>
          <w:color w:val="333333"/>
          <w:sz w:val="24"/>
          <w:szCs w:val="24"/>
          <w:lang w:eastAsia="en-GB"/>
        </w:rPr>
        <w:t>Intrapersonal</w:t>
      </w:r>
      <w:r w:rsidRPr="00DC5255">
        <w:rPr>
          <w:rFonts w:ascii="Arial" w:eastAsia="Times New Roman" w:hAnsi="Arial" w:cs="Arial"/>
          <w:color w:val="333333"/>
          <w:sz w:val="24"/>
          <w:szCs w:val="24"/>
          <w:lang w:eastAsia="en-GB"/>
        </w:rPr>
        <w:t xml:space="preserve"> – skills for self management including self-reflection, setting personal goals and self-regulation and managing strong emotions.</w:t>
      </w:r>
    </w:p>
    <w:p w:rsidR="00165E50" w:rsidRPr="00DC5255" w:rsidRDefault="00165E50" w:rsidP="00165E50">
      <w:pPr>
        <w:shd w:val="clear" w:color="auto" w:fill="FFFFFF"/>
        <w:spacing w:after="0" w:line="300" w:lineRule="atLeast"/>
        <w:rPr>
          <w:rFonts w:ascii="Arial" w:eastAsia="Times New Roman" w:hAnsi="Arial" w:cs="Arial"/>
          <w:color w:val="333333"/>
          <w:sz w:val="24"/>
          <w:szCs w:val="24"/>
          <w:lang w:eastAsia="en-GB"/>
        </w:rPr>
      </w:pPr>
      <w:r w:rsidRPr="00DC5255">
        <w:rPr>
          <w:rFonts w:ascii="Arial" w:eastAsia="Times New Roman" w:hAnsi="Arial" w:cs="Arial"/>
          <w:b/>
          <w:color w:val="333333"/>
          <w:sz w:val="24"/>
          <w:szCs w:val="24"/>
          <w:lang w:eastAsia="en-GB"/>
        </w:rPr>
        <w:t>Interpersonal</w:t>
      </w:r>
      <w:r w:rsidRPr="00DC5255">
        <w:rPr>
          <w:rFonts w:ascii="Arial" w:eastAsia="Times New Roman" w:hAnsi="Arial" w:cs="Arial"/>
          <w:color w:val="333333"/>
          <w:sz w:val="24"/>
          <w:szCs w:val="24"/>
          <w:lang w:eastAsia="en-GB"/>
        </w:rPr>
        <w:t xml:space="preserve"> – skills of active listening, empathy towards others, teamwork and negotiation and effective communication.</w:t>
      </w:r>
    </w:p>
    <w:p w:rsidR="00165E50" w:rsidRPr="00DC5255" w:rsidRDefault="00165E50" w:rsidP="00165E50">
      <w:pPr>
        <w:shd w:val="clear" w:color="auto" w:fill="FFFFFF"/>
        <w:spacing w:after="0" w:line="300" w:lineRule="atLeast"/>
        <w:rPr>
          <w:rFonts w:ascii="Arial" w:eastAsia="Times New Roman" w:hAnsi="Arial" w:cs="Arial"/>
          <w:color w:val="333333"/>
          <w:sz w:val="24"/>
          <w:szCs w:val="24"/>
          <w:lang w:eastAsia="en-GB"/>
        </w:rPr>
      </w:pPr>
      <w:r w:rsidRPr="00DC5255">
        <w:rPr>
          <w:rFonts w:ascii="Arial" w:eastAsia="Times New Roman" w:hAnsi="Arial" w:cs="Arial"/>
          <w:b/>
          <w:color w:val="333333"/>
          <w:sz w:val="24"/>
          <w:szCs w:val="24"/>
          <w:lang w:eastAsia="en-GB"/>
        </w:rPr>
        <w:t>Enquiry</w:t>
      </w:r>
      <w:r w:rsidRPr="00DC5255">
        <w:rPr>
          <w:rFonts w:ascii="Arial" w:eastAsia="Times New Roman" w:hAnsi="Arial" w:cs="Arial"/>
          <w:color w:val="333333"/>
          <w:sz w:val="24"/>
          <w:szCs w:val="24"/>
          <w:lang w:eastAsia="en-GB"/>
        </w:rPr>
        <w:t xml:space="preserve"> – skills of asking questions, planning and making decisions, making and defending conclusions and reviewing personal progress.</w:t>
      </w:r>
    </w:p>
    <w:p w:rsidR="00165E50" w:rsidRPr="00DC5255" w:rsidRDefault="00165E50" w:rsidP="00A24971">
      <w:pPr>
        <w:shd w:val="clear" w:color="auto" w:fill="FFFFFF"/>
        <w:spacing w:after="0" w:line="300" w:lineRule="atLeast"/>
        <w:rPr>
          <w:rFonts w:ascii="Arial" w:eastAsia="Times New Roman" w:hAnsi="Arial" w:cs="Arial"/>
          <w:color w:val="333333"/>
          <w:sz w:val="24"/>
          <w:szCs w:val="24"/>
          <w:lang w:eastAsia="en-GB"/>
        </w:rPr>
      </w:pPr>
    </w:p>
    <w:p w:rsidR="00F91216" w:rsidRPr="00DC5255" w:rsidRDefault="00F91216" w:rsidP="00A24971">
      <w:pPr>
        <w:shd w:val="clear" w:color="auto" w:fill="FFFFFF"/>
        <w:spacing w:after="0" w:line="300" w:lineRule="atLeast"/>
        <w:rPr>
          <w:rFonts w:ascii="Arial" w:eastAsia="Times New Roman" w:hAnsi="Arial" w:cs="Arial"/>
          <w:color w:val="333333"/>
          <w:sz w:val="24"/>
          <w:szCs w:val="24"/>
          <w:lang w:eastAsia="en-GB"/>
        </w:rPr>
      </w:pPr>
    </w:p>
    <w:p w:rsidR="00F91216" w:rsidRPr="00DC5255" w:rsidRDefault="00165E50" w:rsidP="00F91216">
      <w:pPr>
        <w:shd w:val="clear" w:color="auto" w:fill="FFFFFF"/>
        <w:spacing w:after="0" w:line="300" w:lineRule="atLeast"/>
        <w:rPr>
          <w:rFonts w:ascii="Arial" w:eastAsia="Times New Roman" w:hAnsi="Arial" w:cs="Arial"/>
          <w:b/>
          <w:color w:val="333333"/>
          <w:sz w:val="24"/>
          <w:szCs w:val="24"/>
          <w:lang w:eastAsia="en-GB"/>
        </w:rPr>
      </w:pPr>
      <w:r w:rsidRPr="00DC5255">
        <w:rPr>
          <w:rFonts w:ascii="Arial" w:eastAsia="Times New Roman" w:hAnsi="Arial" w:cs="Arial"/>
          <w:b/>
          <w:color w:val="333333"/>
          <w:sz w:val="24"/>
          <w:szCs w:val="24"/>
          <w:lang w:eastAsia="en-GB"/>
        </w:rPr>
        <w:t>Assessment and Reporting:</w:t>
      </w:r>
    </w:p>
    <w:p w:rsidR="00F91216" w:rsidRPr="00DC5255" w:rsidRDefault="00165E50" w:rsidP="00F91216">
      <w:pPr>
        <w:shd w:val="clear" w:color="auto" w:fill="FFFFFF"/>
        <w:spacing w:after="0" w:line="300" w:lineRule="atLeast"/>
        <w:rPr>
          <w:rFonts w:ascii="Arial" w:eastAsia="Times New Roman" w:hAnsi="Arial" w:cs="Arial"/>
          <w:b/>
          <w:color w:val="333333"/>
          <w:sz w:val="24"/>
          <w:szCs w:val="24"/>
          <w:lang w:eastAsia="en-GB"/>
        </w:rPr>
      </w:pPr>
      <w:r w:rsidRPr="00DC5255">
        <w:rPr>
          <w:rFonts w:ascii="Arial" w:eastAsia="Times New Roman" w:hAnsi="Arial" w:cs="Arial"/>
          <w:color w:val="333333"/>
          <w:sz w:val="24"/>
          <w:szCs w:val="24"/>
          <w:lang w:eastAsia="en-GB"/>
        </w:rPr>
        <w:t xml:space="preserve">Assessment is done informally at the end of SEAL </w:t>
      </w:r>
      <w:r w:rsidR="00F91216" w:rsidRPr="00DC5255">
        <w:rPr>
          <w:rFonts w:ascii="Arial" w:eastAsia="Times New Roman" w:hAnsi="Arial" w:cs="Arial"/>
          <w:color w:val="333333"/>
          <w:sz w:val="24"/>
          <w:szCs w:val="24"/>
          <w:lang w:eastAsia="en-GB"/>
        </w:rPr>
        <w:t>theme. Pupils self assess and reflect on how they feel they developed their understanding in a particular area. Teachers use snapshots of these assessments to build a bigger picture in their castle scrap books. Pupils are given the opportunity to give feedback on their lessons to allow the PSHE lead to develop the curriculum further and to cater for the specific needs of our pupils. PSHE is commented on formally in annual end of year reports of pupil progress.</w:t>
      </w:r>
    </w:p>
    <w:p w:rsidR="000160B4" w:rsidRPr="00DC5255" w:rsidRDefault="000160B4" w:rsidP="00F91216">
      <w:pPr>
        <w:shd w:val="clear" w:color="auto" w:fill="FFFFFF"/>
        <w:spacing w:after="0" w:line="300" w:lineRule="atLeast"/>
        <w:rPr>
          <w:rFonts w:ascii="Arial" w:eastAsia="Times New Roman" w:hAnsi="Arial" w:cs="Arial"/>
          <w:color w:val="333333"/>
          <w:sz w:val="24"/>
          <w:szCs w:val="24"/>
          <w:lang w:eastAsia="en-GB"/>
        </w:rPr>
      </w:pPr>
    </w:p>
    <w:p w:rsidR="000160B4" w:rsidRPr="00DC5255" w:rsidRDefault="000160B4" w:rsidP="00F91216">
      <w:pPr>
        <w:shd w:val="clear" w:color="auto" w:fill="FFFFFF"/>
        <w:spacing w:after="0" w:line="300" w:lineRule="atLeast"/>
        <w:rPr>
          <w:rFonts w:ascii="Arial" w:eastAsia="Times New Roman" w:hAnsi="Arial" w:cs="Arial"/>
          <w:b/>
          <w:color w:val="333333"/>
          <w:sz w:val="24"/>
          <w:szCs w:val="24"/>
          <w:lang w:eastAsia="en-GB"/>
        </w:rPr>
      </w:pPr>
      <w:r w:rsidRPr="00DC5255">
        <w:rPr>
          <w:rFonts w:ascii="Arial" w:eastAsia="Times New Roman" w:hAnsi="Arial" w:cs="Arial"/>
          <w:color w:val="333333"/>
          <w:sz w:val="24"/>
          <w:szCs w:val="24"/>
          <w:lang w:eastAsia="en-GB"/>
        </w:rPr>
        <w:t xml:space="preserve"> </w:t>
      </w:r>
      <w:r w:rsidR="00F91216" w:rsidRPr="00DC5255">
        <w:rPr>
          <w:rFonts w:ascii="Arial" w:eastAsia="Times New Roman" w:hAnsi="Arial" w:cs="Arial"/>
          <w:b/>
          <w:color w:val="333333"/>
          <w:sz w:val="24"/>
          <w:szCs w:val="24"/>
          <w:lang w:eastAsia="en-GB"/>
        </w:rPr>
        <w:t>Monitoring and Review:</w:t>
      </w:r>
    </w:p>
    <w:p w:rsidR="00F91216" w:rsidRPr="00DC5255" w:rsidRDefault="00F91216" w:rsidP="00F91216">
      <w:pPr>
        <w:pStyle w:val="Default"/>
        <w:spacing w:after="30"/>
        <w:rPr>
          <w:rFonts w:ascii="Arial" w:hAnsi="Arial" w:cs="Arial"/>
        </w:rPr>
      </w:pPr>
      <w:proofErr w:type="gramStart"/>
      <w:r w:rsidRPr="00DC5255">
        <w:rPr>
          <w:rFonts w:ascii="Arial" w:hAnsi="Arial" w:cs="Arial"/>
        </w:rPr>
        <w:t>The Head Teacher and PSHE Co-ordinator support colleagues in the teaching of PSHE by giving information about current developments in the subject and by providing a strategic lead and direction for the subject in school.</w:t>
      </w:r>
      <w:proofErr w:type="gramEnd"/>
    </w:p>
    <w:p w:rsidR="001A2816" w:rsidRPr="00DC5255" w:rsidRDefault="001A2816" w:rsidP="00F91216">
      <w:pPr>
        <w:pStyle w:val="Default"/>
        <w:spacing w:after="30"/>
        <w:rPr>
          <w:rFonts w:ascii="Arial" w:hAnsi="Arial" w:cs="Arial"/>
        </w:rPr>
      </w:pPr>
    </w:p>
    <w:p w:rsidR="00F91216" w:rsidRPr="00DC5255" w:rsidRDefault="00F91216" w:rsidP="00F91216">
      <w:pPr>
        <w:pStyle w:val="Default"/>
        <w:spacing w:after="30"/>
        <w:rPr>
          <w:rFonts w:ascii="Arial" w:hAnsi="Arial" w:cs="Arial"/>
        </w:rPr>
      </w:pPr>
      <w:r w:rsidRPr="00DC5255">
        <w:rPr>
          <w:rFonts w:ascii="Arial" w:hAnsi="Arial" w:cs="Arial"/>
        </w:rPr>
        <w:t xml:space="preserve">All staff </w:t>
      </w:r>
      <w:proofErr w:type="gramStart"/>
      <w:r w:rsidRPr="00DC5255">
        <w:rPr>
          <w:rFonts w:ascii="Arial" w:hAnsi="Arial" w:cs="Arial"/>
        </w:rPr>
        <w:t>are</w:t>
      </w:r>
      <w:proofErr w:type="gramEnd"/>
      <w:r w:rsidRPr="00DC5255">
        <w:rPr>
          <w:rFonts w:ascii="Arial" w:hAnsi="Arial" w:cs="Arial"/>
        </w:rPr>
        <w:t xml:space="preserve"> responsible for evaluating strengths and weaknesses in the subject and indicating areas for further improvement. </w:t>
      </w:r>
    </w:p>
    <w:p w:rsidR="001A2816" w:rsidRPr="00DC5255" w:rsidRDefault="001A2816" w:rsidP="00F91216">
      <w:pPr>
        <w:pStyle w:val="Default"/>
        <w:spacing w:after="30"/>
        <w:rPr>
          <w:rFonts w:ascii="Arial" w:hAnsi="Arial" w:cs="Arial"/>
        </w:rPr>
      </w:pPr>
    </w:p>
    <w:p w:rsidR="001A2816" w:rsidRPr="00DC5255" w:rsidRDefault="001A2816" w:rsidP="00F91216">
      <w:pPr>
        <w:pStyle w:val="Default"/>
        <w:spacing w:after="30"/>
        <w:rPr>
          <w:rFonts w:ascii="Arial" w:hAnsi="Arial" w:cs="Arial"/>
        </w:rPr>
      </w:pPr>
    </w:p>
    <w:p w:rsidR="001A2816" w:rsidRPr="00DC5255" w:rsidRDefault="001A2816" w:rsidP="00F91216">
      <w:pPr>
        <w:pStyle w:val="Default"/>
        <w:spacing w:after="30"/>
        <w:rPr>
          <w:rFonts w:ascii="Arial" w:hAnsi="Arial" w:cs="Arial"/>
        </w:rPr>
      </w:pPr>
      <w:r w:rsidRPr="00DC5255">
        <w:rPr>
          <w:rFonts w:ascii="Arial" w:hAnsi="Arial" w:cs="Arial"/>
        </w:rPr>
        <w:t>Policy adopted: June 2016</w:t>
      </w:r>
    </w:p>
    <w:p w:rsidR="001A2816" w:rsidRPr="00DC5255" w:rsidRDefault="001A2816" w:rsidP="00F91216">
      <w:pPr>
        <w:pStyle w:val="Default"/>
        <w:spacing w:after="30"/>
        <w:rPr>
          <w:rFonts w:ascii="Arial" w:hAnsi="Arial" w:cs="Arial"/>
        </w:rPr>
      </w:pPr>
      <w:r w:rsidRPr="00DC5255">
        <w:rPr>
          <w:rFonts w:ascii="Arial" w:hAnsi="Arial" w:cs="Arial"/>
        </w:rPr>
        <w:t>Review date: June 2018</w:t>
      </w:r>
    </w:p>
    <w:p w:rsidR="000160B4" w:rsidRPr="00A24971" w:rsidRDefault="000160B4" w:rsidP="002756BE">
      <w:pPr>
        <w:shd w:val="clear" w:color="auto" w:fill="FFFFFF"/>
        <w:spacing w:before="100" w:beforeAutospacing="1" w:after="100" w:afterAutospacing="1" w:line="300" w:lineRule="atLeast"/>
        <w:rPr>
          <w:rFonts w:ascii="Arial" w:eastAsia="Times New Roman" w:hAnsi="Arial" w:cs="Arial"/>
          <w:color w:val="333333"/>
          <w:lang w:eastAsia="en-GB"/>
        </w:rPr>
      </w:pPr>
    </w:p>
    <w:p w:rsidR="000160B4" w:rsidRPr="00A24971" w:rsidRDefault="000160B4" w:rsidP="009C5773">
      <w:pPr>
        <w:spacing w:after="0"/>
        <w:rPr>
          <w:rFonts w:ascii="Arial" w:hAnsi="Arial" w:cs="Arial"/>
        </w:rPr>
      </w:pPr>
    </w:p>
    <w:sectPr w:rsidR="000160B4" w:rsidRPr="00A24971" w:rsidSect="00DC5255">
      <w:pgSz w:w="11906" w:h="16838"/>
      <w:pgMar w:top="993"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45D94"/>
    <w:multiLevelType w:val="hybridMultilevel"/>
    <w:tmpl w:val="77767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FD3280D"/>
    <w:multiLevelType w:val="hybridMultilevel"/>
    <w:tmpl w:val="B2E81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83F3774"/>
    <w:multiLevelType w:val="multilevel"/>
    <w:tmpl w:val="2BCE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C5773"/>
    <w:rsid w:val="000160B4"/>
    <w:rsid w:val="00165E50"/>
    <w:rsid w:val="001A2816"/>
    <w:rsid w:val="002756BE"/>
    <w:rsid w:val="00281D79"/>
    <w:rsid w:val="00283594"/>
    <w:rsid w:val="005A343D"/>
    <w:rsid w:val="00715D3C"/>
    <w:rsid w:val="007260CC"/>
    <w:rsid w:val="009C5773"/>
    <w:rsid w:val="00A24971"/>
    <w:rsid w:val="00C11DA2"/>
    <w:rsid w:val="00C2088C"/>
    <w:rsid w:val="00C60278"/>
    <w:rsid w:val="00C63BB5"/>
    <w:rsid w:val="00DB30D6"/>
    <w:rsid w:val="00DC5255"/>
    <w:rsid w:val="00F912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D3C"/>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773"/>
    <w:pPr>
      <w:ind w:left="720"/>
      <w:contextualSpacing/>
    </w:pPr>
  </w:style>
  <w:style w:type="paragraph" w:styleId="NormalWeb">
    <w:name w:val="Normal (Web)"/>
    <w:basedOn w:val="Normal"/>
    <w:uiPriority w:val="99"/>
    <w:semiHidden/>
    <w:unhideWhenUsed/>
    <w:rsid w:val="009C577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rsid w:val="00F91216"/>
    <w:pPr>
      <w:autoSpaceDE w:val="0"/>
      <w:autoSpaceDN w:val="0"/>
      <w:adjustRightInd w:val="0"/>
    </w:pPr>
    <w:rPr>
      <w:rFonts w:ascii="Symbol" w:hAnsi="Symbol" w:cs="Symbol"/>
      <w:color w:val="000000"/>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759832327">
      <w:bodyDiv w:val="1"/>
      <w:marLeft w:val="0"/>
      <w:marRight w:val="0"/>
      <w:marTop w:val="0"/>
      <w:marBottom w:val="0"/>
      <w:divBdr>
        <w:top w:val="none" w:sz="0" w:space="0" w:color="auto"/>
        <w:left w:val="none" w:sz="0" w:space="0" w:color="auto"/>
        <w:bottom w:val="none" w:sz="0" w:space="0" w:color="auto"/>
        <w:right w:val="none" w:sz="0" w:space="0" w:color="auto"/>
      </w:divBdr>
    </w:div>
    <w:div w:id="149174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Lackenby</dc:creator>
  <cp:lastModifiedBy>ttay2804</cp:lastModifiedBy>
  <cp:revision>2</cp:revision>
  <cp:lastPrinted>2016-06-06T13:55:00Z</cp:lastPrinted>
  <dcterms:created xsi:type="dcterms:W3CDTF">2016-06-06T13:57:00Z</dcterms:created>
  <dcterms:modified xsi:type="dcterms:W3CDTF">2016-06-06T13:57:00Z</dcterms:modified>
</cp:coreProperties>
</file>